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1EF7" w14:textId="77777777" w:rsidR="001316AC" w:rsidRPr="007E0CDB" w:rsidRDefault="001316AC" w:rsidP="001316AC">
      <w:pPr>
        <w:pStyle w:val="Titel"/>
      </w:pPr>
      <w:r>
        <w:rPr>
          <w:noProof/>
          <w:lang w:eastAsia="de-DE"/>
        </w:rPr>
        <mc:AlternateContent>
          <mc:Choice Requires="wps">
            <w:drawing>
              <wp:anchor distT="0" distB="0" distL="114300" distR="114300" simplePos="0" relativeHeight="251659264" behindDoc="0" locked="0" layoutInCell="1" allowOverlap="1" wp14:anchorId="5B6A518A" wp14:editId="18C706A8">
                <wp:simplePos x="0" y="0"/>
                <wp:positionH relativeFrom="column">
                  <wp:posOffset>3696970</wp:posOffset>
                </wp:positionH>
                <wp:positionV relativeFrom="paragraph">
                  <wp:posOffset>-220980</wp:posOffset>
                </wp:positionV>
                <wp:extent cx="2635250" cy="982980"/>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2635250" cy="982980"/>
                        </a:xfrm>
                        <a:prstGeom prst="rect">
                          <a:avLst/>
                        </a:prstGeom>
                        <a:solidFill>
                          <a:schemeClr val="lt1"/>
                        </a:solidFill>
                        <a:ln w="6350">
                          <a:noFill/>
                        </a:ln>
                      </wps:spPr>
                      <wps:txbx>
                        <w:txbxContent>
                          <w:p w14:paraId="25B09530" w14:textId="77777777" w:rsidR="001316AC" w:rsidRDefault="001316AC" w:rsidP="001316AC">
                            <w:r w:rsidRPr="00CD4145">
                              <w:rPr>
                                <w:noProof/>
                                <w:lang w:eastAsia="de-DE"/>
                              </w:rPr>
                              <w:drawing>
                                <wp:inline distT="0" distB="0" distL="0" distR="0" wp14:anchorId="06B98A3E" wp14:editId="16F925A0">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A518A" id="_x0000_t202" coordsize="21600,21600" o:spt="202" path="m,l,21600r21600,l21600,xe">
                <v:stroke joinstyle="miter"/>
                <v:path gradientshapeok="t" o:connecttype="rect"/>
              </v:shapetype>
              <v:shape id="Textfeld 3" o:spid="_x0000_s1026" type="#_x0000_t202" style="position:absolute;margin-left:291.1pt;margin-top:-17.4pt;width:207.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d+LAIAAFQEAAAOAAAAZHJzL2Uyb0RvYy54bWysVEuP2jAQvlfqf7B8L4EUthARVpQVVSW0&#10;uxK72rNxbBLJ8bi2IaG/vmMnPLrtqerFmfGM5/F9M5nft7UiR2FdBTqno8GQEqE5FJXe5/T1Zf1p&#10;SonzTBdMgRY5PQlH7xcfP8wbk4kUSlCFsASDaJc1Jqel9yZLEsdLUTM3ACM0GiXYmnlU7T4pLGsw&#10;eq2SdDi8SxqwhbHAhXN4+9AZ6SLGl1Jw/ySlE56onGJtPp42nrtwJos5y/aWmbLifRnsH6qoWaUx&#10;6SXUA/OMHGz1R6i64hYcSD/gUCcgZcVF7AG7GQ3fdbMtmRGxFwTHmQtM7v+F5Y/HrXm2xLdfoUUC&#10;AyCNcZnDy9BPK20dvlgpQTtCeLrAJlpPOF6md58n6QRNHG2zaTqbRlyT62tjnf8moCZByKlFWiJa&#10;7LhxHjOi69klJHOgqmJdKRWVMApipSw5MiRR+VgjvvjNS2nS5BQLGcbAGsLzLrLSmODaU5B8u2v7&#10;RndQnLB/C91oOMPXFRa5Yc4/M4uzgH3hfPsnPKQCTAK9REkJ9uff7oM/UoRWShqcrZy6HwdmBSXq&#10;u0byZqPxOAxjVMaTLykq9tayu7XoQ70C7HyEm2R4FIO/V2dRWqjfcA2WISuamOaYO6f+LK58N/G4&#10;Rlwsl9EJx88wv9Fbw0PogHSg4KV9Y9b0PHlk+BHOU8iyd3R1vuGlhuXBg6wilwHgDtUedxzdSHG/&#10;ZmE3bvXodf0ZLH4BAAD//wMAUEsDBBQABgAIAAAAIQDzBVG+4AAAAAsBAAAPAAAAZHJzL2Rvd25y&#10;ZXYueG1sTI9NT4QwEIbvJv6HZky8mN0iuF9I2RijbuLNZdV469IRiHRKaBfw3zue9DjvPHk/su1k&#10;WzFg7xtHCq7nEQik0pmGKgWH4nG2BuGDJqNbR6jgGz1s8/OzTKfGjfSCwz5Ugk3Ip1pBHUKXSunL&#10;Gq32c9ch8e/T9VYHPvtKml6PbG5bGUfRUlrdECfUusP7Gsuv/ckq+Liq3p/99PQ6Jouke9gNxerN&#10;FEpdXkx3tyACTuEPht/6XB1y7nR0JzJetAoW6zhmVMEsueENTGw2K1aOjHIyyDyT/zfkPwAAAP//&#10;AwBQSwECLQAUAAYACAAAACEAtoM4kv4AAADhAQAAEwAAAAAAAAAAAAAAAAAAAAAAW0NvbnRlbnRf&#10;VHlwZXNdLnhtbFBLAQItABQABgAIAAAAIQA4/SH/1gAAAJQBAAALAAAAAAAAAAAAAAAAAC8BAABf&#10;cmVscy8ucmVsc1BLAQItABQABgAIAAAAIQCZdpd+LAIAAFQEAAAOAAAAAAAAAAAAAAAAAC4CAABk&#10;cnMvZTJvRG9jLnhtbFBLAQItABQABgAIAAAAIQDzBVG+4AAAAAsBAAAPAAAAAAAAAAAAAAAAAIYE&#10;AABkcnMvZG93bnJldi54bWxQSwUGAAAAAAQABADzAAAAkwUAAAAA&#10;" fillcolor="white [3201]" stroked="f" strokeweight=".5pt">
                <v:textbox>
                  <w:txbxContent>
                    <w:p w14:paraId="25B09530" w14:textId="77777777" w:rsidR="001316AC" w:rsidRDefault="001316AC" w:rsidP="001316AC">
                      <w:r w:rsidRPr="00CD4145">
                        <w:rPr>
                          <w:noProof/>
                          <w:lang w:eastAsia="de-DE"/>
                        </w:rPr>
                        <w:drawing>
                          <wp:inline distT="0" distB="0" distL="0" distR="0" wp14:anchorId="06B98A3E" wp14:editId="16F925A0">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v:textbox>
              </v:shape>
            </w:pict>
          </mc:Fallback>
        </mc:AlternateContent>
      </w:r>
    </w:p>
    <w:p w14:paraId="7E21CEFE" w14:textId="77777777" w:rsidR="001316AC" w:rsidRDefault="001316AC" w:rsidP="001316AC">
      <w:pPr>
        <w:rPr>
          <w:rFonts w:ascii="Arial" w:hAnsi="Arial" w:cs="Arial"/>
          <w:b/>
          <w:sz w:val="48"/>
          <w:szCs w:val="48"/>
        </w:rPr>
      </w:pPr>
    </w:p>
    <w:p w14:paraId="720EE606" w14:textId="77777777" w:rsidR="001316AC" w:rsidRDefault="001316AC" w:rsidP="001316AC">
      <w:pPr>
        <w:rPr>
          <w:rFonts w:ascii="Arial" w:hAnsi="Arial" w:cs="Arial"/>
          <w:b/>
          <w:sz w:val="52"/>
          <w:szCs w:val="52"/>
        </w:rPr>
      </w:pPr>
      <w:r>
        <w:rPr>
          <w:rFonts w:ascii="Arial" w:hAnsi="Arial" w:cs="Arial"/>
          <w:b/>
          <w:sz w:val="48"/>
          <w:szCs w:val="48"/>
        </w:rPr>
        <w:t>P</w:t>
      </w:r>
      <w:r w:rsidRPr="00053E5D">
        <w:rPr>
          <w:rFonts w:ascii="Arial" w:hAnsi="Arial" w:cs="Arial"/>
          <w:b/>
          <w:sz w:val="48"/>
          <w:szCs w:val="48"/>
        </w:rPr>
        <w:t>resse</w:t>
      </w:r>
      <w:r>
        <w:rPr>
          <w:rFonts w:ascii="Arial" w:hAnsi="Arial" w:cs="Arial"/>
          <w:b/>
          <w:sz w:val="48"/>
          <w:szCs w:val="48"/>
        </w:rPr>
        <w:t>mitteilung</w:t>
      </w:r>
      <w:r w:rsidRPr="00053E5D">
        <w:rPr>
          <w:rFonts w:ascii="Arial" w:hAnsi="Arial" w:cs="Arial"/>
          <w:b/>
          <w:sz w:val="52"/>
          <w:szCs w:val="52"/>
        </w:rPr>
        <w:t xml:space="preserve"> </w:t>
      </w:r>
    </w:p>
    <w:p w14:paraId="409B68D8" w14:textId="77777777" w:rsidR="001316AC" w:rsidRDefault="001316AC" w:rsidP="001316AC">
      <w:pPr>
        <w:spacing w:line="120" w:lineRule="exact"/>
        <w:rPr>
          <w:rFonts w:ascii="Arial" w:hAnsi="Arial" w:cs="Arial"/>
          <w:b/>
          <w:sz w:val="52"/>
          <w:szCs w:val="52"/>
        </w:rPr>
      </w:pPr>
    </w:p>
    <w:p w14:paraId="2511F944" w14:textId="0D1732CA" w:rsidR="001316AC" w:rsidRDefault="001316AC" w:rsidP="001316AC">
      <w:pPr>
        <w:rPr>
          <w:rFonts w:ascii="Arial" w:hAnsi="Arial" w:cs="Arial"/>
          <w:b/>
          <w:sz w:val="52"/>
          <w:szCs w:val="52"/>
        </w:rPr>
      </w:pPr>
      <w:r>
        <w:rPr>
          <w:rFonts w:ascii="Arial" w:hAnsi="Arial" w:cs="Arial"/>
          <w:bCs/>
          <w:sz w:val="28"/>
          <w:szCs w:val="28"/>
        </w:rPr>
        <w:t>d</w:t>
      </w:r>
      <w:r w:rsidRPr="00CC1B21">
        <w:rPr>
          <w:rFonts w:ascii="Arial" w:hAnsi="Arial" w:cs="Arial"/>
          <w:bCs/>
          <w:sz w:val="28"/>
          <w:szCs w:val="28"/>
        </w:rPr>
        <w:t>er Stiftung</w:t>
      </w:r>
      <w:r>
        <w:rPr>
          <w:rFonts w:ascii="Arial" w:hAnsi="Arial" w:cs="Arial"/>
          <w:bCs/>
          <w:sz w:val="28"/>
          <w:szCs w:val="28"/>
        </w:rPr>
        <w:t xml:space="preserve"> Friedliche Revolution </w:t>
      </w:r>
      <w:r w:rsidRPr="00053E5D">
        <w:rPr>
          <w:rFonts w:ascii="Arial" w:hAnsi="Arial" w:cs="Arial"/>
          <w:sz w:val="28"/>
          <w:szCs w:val="28"/>
        </w:rPr>
        <w:t xml:space="preserve">vom </w:t>
      </w:r>
      <w:r w:rsidR="00306CD6">
        <w:rPr>
          <w:rFonts w:ascii="Arial" w:hAnsi="Arial" w:cs="Arial"/>
          <w:sz w:val="28"/>
          <w:szCs w:val="28"/>
        </w:rPr>
        <w:t>05</w:t>
      </w:r>
      <w:r>
        <w:rPr>
          <w:rFonts w:ascii="Arial" w:hAnsi="Arial" w:cs="Arial"/>
          <w:sz w:val="28"/>
          <w:szCs w:val="28"/>
        </w:rPr>
        <w:t xml:space="preserve">. </w:t>
      </w:r>
      <w:r w:rsidR="00306CD6">
        <w:rPr>
          <w:rFonts w:ascii="Arial" w:hAnsi="Arial" w:cs="Arial"/>
          <w:sz w:val="28"/>
          <w:szCs w:val="28"/>
        </w:rPr>
        <w:t>Mai</w:t>
      </w:r>
      <w:r>
        <w:rPr>
          <w:rFonts w:ascii="Arial" w:hAnsi="Arial" w:cs="Arial"/>
          <w:sz w:val="28"/>
          <w:szCs w:val="28"/>
        </w:rPr>
        <w:t xml:space="preserve"> </w:t>
      </w:r>
      <w:r w:rsidRPr="00053E5D">
        <w:rPr>
          <w:rFonts w:ascii="Arial" w:hAnsi="Arial" w:cs="Arial"/>
          <w:sz w:val="28"/>
          <w:szCs w:val="28"/>
        </w:rPr>
        <w:t>20</w:t>
      </w:r>
      <w:r>
        <w:rPr>
          <w:rFonts w:ascii="Arial" w:hAnsi="Arial" w:cs="Arial"/>
          <w:sz w:val="28"/>
          <w:szCs w:val="28"/>
        </w:rPr>
        <w:t>25</w:t>
      </w:r>
      <w:r w:rsidRPr="00053E5D">
        <w:rPr>
          <w:rFonts w:ascii="Arial" w:hAnsi="Arial" w:cs="Arial"/>
          <w:b/>
          <w:sz w:val="52"/>
          <w:szCs w:val="52"/>
        </w:rPr>
        <w:t xml:space="preserve"> </w:t>
      </w:r>
    </w:p>
    <w:p w14:paraId="3D947487" w14:textId="77777777" w:rsidR="001316AC" w:rsidRDefault="001316AC" w:rsidP="001316AC">
      <w:pPr>
        <w:rPr>
          <w:rFonts w:ascii="Times New Roman" w:hAnsi="Times New Roman"/>
          <w:b/>
          <w:bCs/>
        </w:rPr>
      </w:pPr>
      <w:r w:rsidRPr="00053E5D">
        <w:rPr>
          <w:rFonts w:ascii="Arial" w:hAnsi="Arial" w:cs="Arial"/>
          <w:color w:val="FF0000"/>
          <w:sz w:val="20"/>
          <w:szCs w:val="20"/>
        </w:rPr>
        <w:t>_________________________________________________________________________________</w:t>
      </w:r>
    </w:p>
    <w:p w14:paraId="03473C2F" w14:textId="77777777" w:rsidR="001316AC" w:rsidRDefault="001316AC" w:rsidP="001316AC">
      <w:pPr>
        <w:spacing w:line="240" w:lineRule="atLeast"/>
        <w:rPr>
          <w:rFonts w:ascii="Arial" w:hAnsi="Arial"/>
          <w:b/>
          <w:bCs/>
        </w:rPr>
      </w:pPr>
    </w:p>
    <w:p w14:paraId="0B4632CE" w14:textId="77777777" w:rsidR="00306CD6" w:rsidRPr="00306CD6" w:rsidRDefault="00306CD6" w:rsidP="00306CD6">
      <w:pPr>
        <w:spacing w:line="240" w:lineRule="atLeast"/>
        <w:rPr>
          <w:rFonts w:ascii="Arial" w:eastAsia="Times New Roman" w:hAnsi="Arial" w:cs="Arial"/>
          <w:b/>
          <w:bCs/>
          <w:lang w:eastAsia="de-DE"/>
        </w:rPr>
      </w:pPr>
      <w:bookmarkStart w:id="0" w:name="_Hlk157782536"/>
      <w:r w:rsidRPr="00306CD6">
        <w:rPr>
          <w:rFonts w:ascii="Arial" w:eastAsia="Times New Roman" w:hAnsi="Arial" w:cs="Arial"/>
          <w:b/>
          <w:bCs/>
          <w:lang w:eastAsia="de-DE"/>
        </w:rPr>
        <w:t>Eine Wendewundergeschichte: Theatraler Stadtrundgang FRITZI WAR DABEI geht in die 3. Runde</w:t>
      </w:r>
    </w:p>
    <w:p w14:paraId="1665C7F1" w14:textId="1F17BEB6" w:rsidR="001316AC" w:rsidRDefault="00306CD6" w:rsidP="00306CD6">
      <w:pPr>
        <w:spacing w:line="240" w:lineRule="atLeast"/>
        <w:rPr>
          <w:rFonts w:ascii="Arial" w:eastAsia="Times New Roman" w:hAnsi="Arial" w:cs="Arial"/>
          <w:b/>
          <w:bCs/>
          <w:lang w:eastAsia="de-DE"/>
        </w:rPr>
      </w:pPr>
      <w:r w:rsidRPr="00306CD6">
        <w:rPr>
          <w:rFonts w:ascii="Arial" w:eastAsia="Times New Roman" w:hAnsi="Arial" w:cs="Arial"/>
          <w:b/>
          <w:bCs/>
          <w:lang w:eastAsia="de-DE"/>
        </w:rPr>
        <w:t>Bis 30. Juni 2025 sind 31 Veranstaltungen geplant</w:t>
      </w:r>
    </w:p>
    <w:bookmarkEnd w:id="0"/>
    <w:p w14:paraId="7999C133" w14:textId="77777777" w:rsidR="00306CD6" w:rsidRDefault="00306CD6" w:rsidP="001316AC">
      <w:pPr>
        <w:spacing w:line="240" w:lineRule="atLeast"/>
        <w:rPr>
          <w:rFonts w:ascii="Times New Roman" w:hAnsi="Times New Roman"/>
          <w:shd w:val="clear" w:color="auto" w:fill="FFFFFF"/>
        </w:rPr>
      </w:pPr>
    </w:p>
    <w:p w14:paraId="61795476" w14:textId="437B1891" w:rsidR="00306CD6" w:rsidRPr="00306CD6" w:rsidRDefault="001316AC" w:rsidP="00306CD6">
      <w:pPr>
        <w:spacing w:line="240" w:lineRule="atLeast"/>
        <w:rPr>
          <w:rFonts w:ascii="Times New Roman" w:hAnsi="Times New Roman"/>
          <w:shd w:val="clear" w:color="auto" w:fill="FFFFFF"/>
        </w:rPr>
      </w:pPr>
      <w:r w:rsidRPr="00DA4320">
        <w:rPr>
          <w:rFonts w:ascii="Times New Roman" w:hAnsi="Times New Roman"/>
          <w:shd w:val="clear" w:color="auto" w:fill="FFFFFF"/>
        </w:rPr>
        <w:t xml:space="preserve">Leipzig. </w:t>
      </w:r>
      <w:r w:rsidR="00306CD6" w:rsidRPr="00306CD6">
        <w:rPr>
          <w:rFonts w:ascii="Times New Roman" w:hAnsi="Times New Roman"/>
          <w:shd w:val="clear" w:color="auto" w:fill="FFFFFF"/>
        </w:rPr>
        <w:t xml:space="preserve">Die Stiftung Friedliche Revolution und das Theater der Jungen Welt (TDJW) laden ab dem 7. Mai 2025 wieder zum theatralen Stadtrundgang </w:t>
      </w:r>
      <w:hyperlink r:id="rId8" w:history="1">
        <w:r w:rsidR="00306CD6" w:rsidRPr="00306CD6">
          <w:rPr>
            <w:rStyle w:val="Hyperlink"/>
            <w:rFonts w:ascii="Times New Roman" w:hAnsi="Times New Roman"/>
            <w:shd w:val="clear" w:color="auto" w:fill="FFFFFF"/>
          </w:rPr>
          <w:t>FRITZI WAR DABEI</w:t>
        </w:r>
      </w:hyperlink>
      <w:r w:rsidR="00306CD6" w:rsidRPr="00306CD6">
        <w:rPr>
          <w:rFonts w:ascii="Times New Roman" w:hAnsi="Times New Roman"/>
          <w:shd w:val="clear" w:color="auto" w:fill="FFFFFF"/>
        </w:rPr>
        <w:t xml:space="preserve"> durch die Leipziger Innenstadt ein. Insgesamt sind bis zum 30. Juni 2025 31 Veranstaltungen geplant. In den ersten beiden Staffeln im Jahr 2024 war rund 3.000 Gäste dabei. </w:t>
      </w:r>
      <w:r w:rsidR="00D710F1">
        <w:rPr>
          <w:rFonts w:ascii="Times New Roman" w:hAnsi="Times New Roman"/>
          <w:shd w:val="clear" w:color="auto" w:fill="FFFFFF"/>
        </w:rPr>
        <w:t>Für den Herbst 2025 haben beide Partner bereits weitere Rundg</w:t>
      </w:r>
      <w:r w:rsidR="0004421B">
        <w:rPr>
          <w:rFonts w:ascii="Times New Roman" w:hAnsi="Times New Roman"/>
          <w:shd w:val="clear" w:color="auto" w:fill="FFFFFF"/>
        </w:rPr>
        <w:t>änge avisiert.</w:t>
      </w:r>
    </w:p>
    <w:p w14:paraId="79986DB7" w14:textId="77777777" w:rsidR="00306CD6" w:rsidRDefault="00306CD6" w:rsidP="00306CD6">
      <w:pPr>
        <w:spacing w:line="240" w:lineRule="atLeast"/>
        <w:rPr>
          <w:rFonts w:ascii="Times New Roman" w:hAnsi="Times New Roman"/>
          <w:shd w:val="clear" w:color="auto" w:fill="FFFFFF"/>
        </w:rPr>
      </w:pPr>
    </w:p>
    <w:p w14:paraId="06AA2776" w14:textId="10647991"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Ausgehend von Hanna Schotts Kinderbuch „Fritzi war dabei. Eine Wendewundergeschichte“ erlebt das Publikum ab 8 Jahren einen Rundgang aus Kinder-Perspektive zu den Leipziger Schauplätzen der Friedlichen Revolution 1989.  Die Teilnehmenden treffen auf Fritzi, machen Sound-Zeitreisen, werden selbst aktiv und erfahren, wie viel Mut und Entschlossenheit die Menschen 1989 aufgebracht haben, um eine große gesellschaftliche Veränderung zu bewirken. Fritzi wird in den Rundgängen von den Schauspielerinnen Anke Stoppa und Katja Körber verkörpert.</w:t>
      </w:r>
    </w:p>
    <w:p w14:paraId="498F8427" w14:textId="77777777" w:rsidR="00306CD6" w:rsidRDefault="00306CD6" w:rsidP="00306CD6">
      <w:pPr>
        <w:spacing w:line="240" w:lineRule="atLeast"/>
        <w:rPr>
          <w:rFonts w:ascii="Times New Roman" w:hAnsi="Times New Roman"/>
          <w:shd w:val="clear" w:color="auto" w:fill="FFFFFF"/>
        </w:rPr>
      </w:pPr>
    </w:p>
    <w:p w14:paraId="48B87F42" w14:textId="67B5EE9A"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Die Vormittagsangebote mit Beginn um 10 Uhr wenden sich insbesondere an Grundschulen, sind aber auch interessant für Schüler: Innen bis ca. 12 Jahre. Zu den Aufführungen am Nachmittag (Start: 16.30 Uhr) sind vor allem Familien generationsübergreifend eingeladen: die Großeltern, die möglicherweise die die Ereignisse von 1989 selbst erlebt haben und ihre Kinder und Enkel. In den ersten beiden Staffeln gab es in dieser Konstellation viel zu erzählen: „Oma, warst du auch beim Fahnenapell in eurer Schule?“  „Wie war das denn mit Onkel Klaus aus Hamburg, konntet ihr Euch nicht besuchen?“</w:t>
      </w:r>
    </w:p>
    <w:p w14:paraId="6ADEFB74" w14:textId="77777777" w:rsidR="00306CD6" w:rsidRDefault="00306CD6" w:rsidP="00306CD6">
      <w:pPr>
        <w:spacing w:line="240" w:lineRule="atLeast"/>
        <w:rPr>
          <w:rFonts w:ascii="Times New Roman" w:hAnsi="Times New Roman"/>
          <w:shd w:val="clear" w:color="auto" w:fill="FFFFFF"/>
        </w:rPr>
      </w:pPr>
    </w:p>
    <w:p w14:paraId="68F6D2F4" w14:textId="00DF2D88"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 xml:space="preserve">Die Rundgänge starten in der DenkmalWerkstatt der Stiftung Friedliche Revolution (Hansahaus Leipzig, Grimmaische Straße 13-15). Der Rundgang findet Open-Air statt. Die Veranstaltungen sind kostenfrei. Eine Anmeldung vorab über das TDJW-Serviceteam ist erforderlich (0341. 486 60 16 / kartenanfragen@tdjw.de). </w:t>
      </w:r>
      <w:r w:rsidR="00053DC5">
        <w:rPr>
          <w:rFonts w:ascii="Times New Roman" w:hAnsi="Times New Roman"/>
          <w:shd w:val="clear" w:color="auto" w:fill="FFFFFF"/>
        </w:rPr>
        <w:t xml:space="preserve">Alle Termine und weitere Informationen finden sich auf der Website des Theaters der Jungen Welt </w:t>
      </w:r>
      <w:r w:rsidR="00053DC5" w:rsidRPr="00053DC5">
        <w:rPr>
          <w:rFonts w:ascii="Times New Roman" w:hAnsi="Times New Roman"/>
          <w:shd w:val="clear" w:color="auto" w:fill="FFFFFF"/>
        </w:rPr>
        <w:t>www.theaterderjungenweltleipzig.de</w:t>
      </w:r>
      <w:r w:rsidR="00053DC5">
        <w:rPr>
          <w:rFonts w:ascii="Times New Roman" w:hAnsi="Times New Roman"/>
          <w:shd w:val="clear" w:color="auto" w:fill="FFFFFF"/>
        </w:rPr>
        <w:t>.</w:t>
      </w:r>
    </w:p>
    <w:p w14:paraId="44961434" w14:textId="77777777" w:rsidR="00306CD6" w:rsidRDefault="00306CD6" w:rsidP="00306CD6">
      <w:pPr>
        <w:spacing w:line="240" w:lineRule="atLeast"/>
        <w:rPr>
          <w:rFonts w:ascii="Times New Roman" w:hAnsi="Times New Roman"/>
          <w:shd w:val="clear" w:color="auto" w:fill="FFFFFF"/>
        </w:rPr>
      </w:pPr>
    </w:p>
    <w:p w14:paraId="6007BB85" w14:textId="07618E20" w:rsidR="00306CD6" w:rsidRPr="00306CD6" w:rsidRDefault="00306CD6" w:rsidP="00306CD6">
      <w:pPr>
        <w:spacing w:line="240" w:lineRule="atLeast"/>
        <w:rPr>
          <w:rFonts w:ascii="Times New Roman" w:hAnsi="Times New Roman"/>
          <w:b/>
          <w:bCs/>
          <w:shd w:val="clear" w:color="auto" w:fill="FFFFFF"/>
        </w:rPr>
      </w:pPr>
      <w:r w:rsidRPr="00306CD6">
        <w:rPr>
          <w:rFonts w:ascii="Times New Roman" w:hAnsi="Times New Roman"/>
          <w:b/>
          <w:bCs/>
          <w:shd w:val="clear" w:color="auto" w:fill="FFFFFF"/>
        </w:rPr>
        <w:t>Die nächsten Termine sind:</w:t>
      </w:r>
    </w:p>
    <w:p w14:paraId="23B1D833" w14:textId="77777777"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Mittwoch, 7. Mai, 10 Uhr</w:t>
      </w:r>
    </w:p>
    <w:p w14:paraId="78BFF22B" w14:textId="77777777"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Donnerstag, 8. Mai, 10 Uhr</w:t>
      </w:r>
    </w:p>
    <w:p w14:paraId="76BA4D0F" w14:textId="77777777"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Freitag, 9. Mai, 10 Uhr</w:t>
      </w:r>
    </w:p>
    <w:p w14:paraId="642B38F3" w14:textId="520EE67F" w:rsidR="00306CD6" w:rsidRP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Sonntag, 11. Mai, 16.30</w:t>
      </w:r>
      <w:r>
        <w:rPr>
          <w:rFonts w:ascii="Times New Roman" w:hAnsi="Times New Roman"/>
          <w:shd w:val="clear" w:color="auto" w:fill="FFFFFF"/>
        </w:rPr>
        <w:t xml:space="preserve"> Uhr</w:t>
      </w:r>
    </w:p>
    <w:p w14:paraId="6934AFE5" w14:textId="77777777" w:rsidR="00306CD6" w:rsidRPr="00306CD6" w:rsidRDefault="00306CD6" w:rsidP="00306CD6">
      <w:pPr>
        <w:spacing w:line="240" w:lineRule="atLeast"/>
        <w:rPr>
          <w:rFonts w:ascii="Times New Roman" w:hAnsi="Times New Roman"/>
          <w:shd w:val="clear" w:color="auto" w:fill="FFFFFF"/>
        </w:rPr>
      </w:pPr>
    </w:p>
    <w:p w14:paraId="48FA0ED5" w14:textId="23BE9154" w:rsidR="001316AC"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lastRenderedPageBreak/>
        <w:t xml:space="preserve">Der Theatrale Stadtrundgang FRITZI WAR DABEI  ist ein eine Kooperation von Theater der Jungen Welt und der Stiftung Friedliche Revolution im Rahmen des Projektes </w:t>
      </w:r>
      <w:r>
        <w:rPr>
          <w:rFonts w:ascii="Times New Roman" w:hAnsi="Times New Roman"/>
          <w:shd w:val="clear" w:color="auto" w:fill="FFFFFF"/>
        </w:rPr>
        <w:t>„</w:t>
      </w:r>
      <w:r w:rsidRPr="00306CD6">
        <w:rPr>
          <w:rFonts w:ascii="Times New Roman" w:hAnsi="Times New Roman"/>
          <w:shd w:val="clear" w:color="auto" w:fill="FFFFFF"/>
        </w:rPr>
        <w:t>Freiheits- und Einheitsdenkmal in Leipzig</w:t>
      </w:r>
      <w:r>
        <w:rPr>
          <w:rFonts w:ascii="Times New Roman" w:hAnsi="Times New Roman"/>
          <w:shd w:val="clear" w:color="auto" w:fill="FFFFFF"/>
        </w:rPr>
        <w:t>“.</w:t>
      </w:r>
    </w:p>
    <w:p w14:paraId="301AB3C3" w14:textId="77777777" w:rsidR="00053DC5" w:rsidRDefault="00053DC5" w:rsidP="00306CD6">
      <w:pPr>
        <w:spacing w:line="240" w:lineRule="atLeast"/>
        <w:rPr>
          <w:rFonts w:ascii="Times New Roman" w:hAnsi="Times New Roman"/>
          <w:shd w:val="clear" w:color="auto" w:fill="FFFFFF"/>
        </w:rPr>
      </w:pPr>
    </w:p>
    <w:p w14:paraId="3C17D66C" w14:textId="77777777" w:rsidR="001316AC" w:rsidRPr="00DA4320" w:rsidRDefault="001316AC" w:rsidP="001316AC">
      <w:pPr>
        <w:spacing w:line="240" w:lineRule="atLeast"/>
        <w:rPr>
          <w:rFonts w:ascii="Times New Roman" w:hAnsi="Times New Roman"/>
          <w:b/>
          <w:bCs/>
          <w:sz w:val="20"/>
          <w:szCs w:val="20"/>
          <w:lang w:eastAsia="de-DE"/>
        </w:rPr>
      </w:pPr>
      <w:r w:rsidRPr="00DA4320">
        <w:rPr>
          <w:rFonts w:ascii="Times New Roman" w:hAnsi="Times New Roman"/>
          <w:b/>
          <w:bCs/>
          <w:sz w:val="20"/>
          <w:szCs w:val="20"/>
          <w:lang w:eastAsia="de-DE"/>
        </w:rPr>
        <w:t>Freiheits- und Einheitsdenkmal in Leipzig</w:t>
      </w:r>
    </w:p>
    <w:p w14:paraId="7989CD4A" w14:textId="0582B351" w:rsidR="001316AC" w:rsidRDefault="001316AC" w:rsidP="001316AC">
      <w:pPr>
        <w:spacing w:line="240" w:lineRule="atLeast"/>
        <w:rPr>
          <w:rFonts w:ascii="Times New Roman" w:hAnsi="Times New Roman"/>
          <w:sz w:val="20"/>
          <w:szCs w:val="20"/>
          <w:lang w:eastAsia="de-DE"/>
        </w:rPr>
      </w:pPr>
      <w:r w:rsidRPr="00DA4320">
        <w:rPr>
          <w:rFonts w:ascii="Times New Roman" w:hAnsi="Times New Roman"/>
          <w:sz w:val="20"/>
          <w:szCs w:val="20"/>
          <w:lang w:eastAsia="de-DE"/>
        </w:rPr>
        <w:t>In Leipzig entsteht ab 2025 ein nationales Freiheits- und Einheitsdenkmal, um die Erinnerung an die Friedliche Revolution vom Herbst 1989 in Gegenwart und Zukunft lebendig zu halten. Politische Basis dafür sind zwei Beschlüsse des Deutschen Bundestages. Der Leipziger Stadtrat hat im Oktober 2017 die Stiftung Friedliche Revolution mit einem Entwicklungsprozess für das Denkmal beauftragt. Der internationale künstlerische Wettbewerb startete im März 2024 und endet</w:t>
      </w:r>
      <w:r>
        <w:rPr>
          <w:rFonts w:ascii="Times New Roman" w:hAnsi="Times New Roman"/>
          <w:sz w:val="20"/>
          <w:szCs w:val="20"/>
          <w:lang w:eastAsia="de-DE"/>
        </w:rPr>
        <w:t>e</w:t>
      </w:r>
      <w:r w:rsidRPr="00DA4320">
        <w:rPr>
          <w:rFonts w:ascii="Times New Roman" w:hAnsi="Times New Roman"/>
          <w:sz w:val="20"/>
          <w:szCs w:val="20"/>
          <w:lang w:eastAsia="de-DE"/>
        </w:rPr>
        <w:t xml:space="preserve"> im Oktober 2024</w:t>
      </w:r>
      <w:r>
        <w:rPr>
          <w:rFonts w:ascii="Times New Roman" w:hAnsi="Times New Roman"/>
          <w:sz w:val="20"/>
          <w:szCs w:val="20"/>
          <w:lang w:eastAsia="de-DE"/>
        </w:rPr>
        <w:t>. D</w:t>
      </w:r>
      <w:r w:rsidRPr="00DA4320">
        <w:rPr>
          <w:rFonts w:ascii="Times New Roman" w:hAnsi="Times New Roman"/>
          <w:sz w:val="20"/>
          <w:szCs w:val="20"/>
          <w:lang w:eastAsia="de-DE"/>
        </w:rPr>
        <w:t xml:space="preserve">ie Umsetzung des </w:t>
      </w:r>
      <w:hyperlink r:id="rId9" w:history="1">
        <w:r w:rsidRPr="00C87F48">
          <w:rPr>
            <w:rStyle w:val="Hyperlink"/>
            <w:rFonts w:ascii="Times New Roman" w:hAnsi="Times New Roman"/>
            <w:sz w:val="20"/>
            <w:szCs w:val="20"/>
            <w:lang w:eastAsia="de-DE"/>
          </w:rPr>
          <w:t>Siegerentwurfs</w:t>
        </w:r>
      </w:hyperlink>
      <w:r w:rsidRPr="00DA4320">
        <w:rPr>
          <w:rFonts w:ascii="Times New Roman" w:hAnsi="Times New Roman"/>
          <w:sz w:val="20"/>
          <w:szCs w:val="20"/>
          <w:lang w:eastAsia="de-DE"/>
        </w:rPr>
        <w:t xml:space="preserve"> ist ab Oktober 2025 geplant. </w:t>
      </w:r>
      <w:hyperlink r:id="rId10" w:history="1">
        <w:r w:rsidR="00F361F1" w:rsidRPr="009F4BE4">
          <w:rPr>
            <w:rStyle w:val="Hyperlink"/>
            <w:rFonts w:ascii="Times New Roman" w:hAnsi="Times New Roman"/>
            <w:sz w:val="20"/>
            <w:szCs w:val="20"/>
            <w:lang w:eastAsia="de-DE"/>
          </w:rPr>
          <w:t>www.freiheitsdenkmal-leipzig.de</w:t>
        </w:r>
      </w:hyperlink>
      <w:r w:rsidRPr="00DA4320">
        <w:rPr>
          <w:rFonts w:ascii="Times New Roman" w:hAnsi="Times New Roman"/>
          <w:sz w:val="20"/>
          <w:szCs w:val="20"/>
          <w:lang w:eastAsia="de-DE"/>
        </w:rPr>
        <w:t xml:space="preserve"> </w:t>
      </w:r>
    </w:p>
    <w:p w14:paraId="6E328833" w14:textId="77777777" w:rsidR="00F361F1" w:rsidRDefault="00F361F1" w:rsidP="001316AC">
      <w:pPr>
        <w:spacing w:line="240" w:lineRule="atLeast"/>
        <w:rPr>
          <w:rFonts w:ascii="Times New Roman" w:hAnsi="Times New Roman"/>
          <w:sz w:val="20"/>
          <w:szCs w:val="20"/>
          <w:lang w:eastAsia="de-DE"/>
        </w:rPr>
      </w:pPr>
    </w:p>
    <w:p w14:paraId="21FC36CB" w14:textId="77777777" w:rsidR="001316AC" w:rsidRPr="00DA4320" w:rsidRDefault="001316AC" w:rsidP="001316AC">
      <w:pPr>
        <w:spacing w:line="240" w:lineRule="atLeast"/>
        <w:rPr>
          <w:rFonts w:ascii="Times New Roman" w:hAnsi="Times New Roman"/>
          <w:b/>
          <w:bCs/>
          <w:sz w:val="20"/>
          <w:szCs w:val="20"/>
          <w:lang w:eastAsia="de-DE"/>
        </w:rPr>
      </w:pPr>
      <w:r w:rsidRPr="00DA4320">
        <w:rPr>
          <w:rFonts w:ascii="Times New Roman" w:hAnsi="Times New Roman"/>
          <w:i/>
          <w:iCs/>
          <w:sz w:val="20"/>
          <w:szCs w:val="20"/>
          <w:lang w:eastAsia="de-DE"/>
        </w:rPr>
        <w:t>Ein Projekt der Stiftung Friedliche Revolution zum Freiheits- und Einheitsdenkmal Leipzig, gefördert von der Bundesbeauftragten für Kultur und Medien, dem Sächsischen Ministerium für Wissenschaft, Kultur und Tourismus und der Stadt Leipzig. Die Maßnahme wird mitfinanziert durch Steuermittel auf Grundlage des vom Sächsischen Landtag beschlossenen Haushalts</w:t>
      </w:r>
      <w:r w:rsidRPr="00DA4320">
        <w:rPr>
          <w:rFonts w:ascii="Times New Roman" w:hAnsi="Times New Roman"/>
          <w:b/>
          <w:bCs/>
          <w:sz w:val="20"/>
          <w:szCs w:val="20"/>
          <w:lang w:eastAsia="de-DE"/>
        </w:rPr>
        <w:t>.</w:t>
      </w:r>
    </w:p>
    <w:p w14:paraId="63CED7AB" w14:textId="77777777" w:rsidR="001316AC" w:rsidRDefault="001316AC" w:rsidP="001316AC">
      <w:pPr>
        <w:spacing w:line="240" w:lineRule="atLeast"/>
        <w:rPr>
          <w:rFonts w:ascii="Times New Roman" w:hAnsi="Times New Roman"/>
          <w:b/>
          <w:bCs/>
          <w:lang w:eastAsia="de-DE"/>
        </w:rPr>
      </w:pPr>
    </w:p>
    <w:p w14:paraId="1134B7BB" w14:textId="77777777" w:rsidR="001316AC" w:rsidRDefault="001316AC" w:rsidP="001316AC">
      <w:pPr>
        <w:spacing w:line="240" w:lineRule="atLeast"/>
        <w:rPr>
          <w:rFonts w:ascii="Times New Roman" w:hAnsi="Times New Roman"/>
          <w:b/>
          <w:bCs/>
          <w:lang w:eastAsia="de-DE"/>
        </w:rPr>
      </w:pPr>
    </w:p>
    <w:p w14:paraId="2E793709" w14:textId="77777777" w:rsidR="001316AC" w:rsidRPr="00205474" w:rsidRDefault="001316AC" w:rsidP="001316AC">
      <w:pPr>
        <w:spacing w:line="240" w:lineRule="atLeast"/>
        <w:rPr>
          <w:rFonts w:ascii="Times New Roman" w:hAnsi="Times New Roman"/>
          <w:b/>
          <w:bCs/>
          <w:lang w:eastAsia="de-DE"/>
        </w:rPr>
      </w:pPr>
      <w:r w:rsidRPr="00205474">
        <w:rPr>
          <w:rFonts w:ascii="Times New Roman" w:hAnsi="Times New Roman"/>
          <w:b/>
          <w:bCs/>
          <w:lang w:eastAsia="de-DE"/>
        </w:rPr>
        <w:t>Pressekontakt</w:t>
      </w:r>
    </w:p>
    <w:p w14:paraId="7B410D49" w14:textId="77777777" w:rsidR="001316AC" w:rsidRDefault="001316AC" w:rsidP="001316AC">
      <w:pPr>
        <w:spacing w:line="240" w:lineRule="atLeast"/>
        <w:rPr>
          <w:rFonts w:ascii="Times New Roman" w:hAnsi="Times New Roman"/>
          <w:lang w:eastAsia="de-DE"/>
        </w:rPr>
      </w:pPr>
      <w:r>
        <w:rPr>
          <w:rFonts w:ascii="Times New Roman" w:hAnsi="Times New Roman"/>
          <w:lang w:eastAsia="de-DE"/>
        </w:rPr>
        <w:t>Susanne-Tenzler-Heusler</w:t>
      </w:r>
    </w:p>
    <w:p w14:paraId="09A7B27E" w14:textId="77777777" w:rsidR="001316AC" w:rsidRDefault="001316AC" w:rsidP="001316AC">
      <w:pPr>
        <w:spacing w:line="240" w:lineRule="atLeast"/>
        <w:rPr>
          <w:rFonts w:ascii="Times New Roman" w:hAnsi="Times New Roman"/>
          <w:lang w:eastAsia="de-DE"/>
        </w:rPr>
      </w:pPr>
      <w:r>
        <w:rPr>
          <w:rFonts w:ascii="Times New Roman" w:hAnsi="Times New Roman"/>
          <w:lang w:eastAsia="de-DE"/>
        </w:rPr>
        <w:t>+49 173 378 66 01</w:t>
      </w:r>
    </w:p>
    <w:p w14:paraId="017740C0" w14:textId="77777777" w:rsidR="001316AC" w:rsidRDefault="001316AC" w:rsidP="001316AC">
      <w:pPr>
        <w:spacing w:line="240" w:lineRule="atLeast"/>
      </w:pPr>
      <w:hyperlink r:id="rId11" w:history="1">
        <w:r w:rsidRPr="00653C2A">
          <w:rPr>
            <w:rStyle w:val="Hyperlink"/>
            <w:rFonts w:ascii="Times New Roman" w:hAnsi="Times New Roman"/>
            <w:lang w:eastAsia="de-DE"/>
          </w:rPr>
          <w:t>presse@stiftung-fr.de</w:t>
        </w:r>
      </w:hyperlink>
    </w:p>
    <w:p w14:paraId="283539CC" w14:textId="77777777" w:rsidR="00306CD6" w:rsidRDefault="00306CD6" w:rsidP="001316AC">
      <w:pPr>
        <w:spacing w:line="240" w:lineRule="atLeast"/>
      </w:pPr>
    </w:p>
    <w:p w14:paraId="4BAFEA60" w14:textId="1820F6C7" w:rsidR="00306CD6" w:rsidRDefault="00306CD6" w:rsidP="001316AC">
      <w:pPr>
        <w:spacing w:line="240" w:lineRule="atLeast"/>
        <w:rPr>
          <w:rFonts w:ascii="Times New Roman" w:hAnsi="Times New Roman"/>
          <w:lang w:eastAsia="de-DE"/>
        </w:rPr>
      </w:pPr>
    </w:p>
    <w:p w14:paraId="56FBC956" w14:textId="77777777" w:rsidR="001316AC" w:rsidRDefault="001316AC" w:rsidP="001316AC">
      <w:pPr>
        <w:spacing w:line="240" w:lineRule="atLeast"/>
        <w:jc w:val="both"/>
        <w:rPr>
          <w:rFonts w:ascii="Times New Roman" w:hAnsi="Times New Roman"/>
          <w:lang w:eastAsia="de-DE"/>
        </w:rPr>
      </w:pPr>
    </w:p>
    <w:p w14:paraId="1467BBF1" w14:textId="77777777" w:rsidR="001316AC" w:rsidRDefault="001316AC" w:rsidP="001316AC">
      <w:pPr>
        <w:spacing w:line="240" w:lineRule="atLeast"/>
        <w:jc w:val="both"/>
        <w:rPr>
          <w:rFonts w:ascii="Times New Roman" w:hAnsi="Times New Roman"/>
          <w:lang w:eastAsia="de-DE"/>
        </w:rPr>
      </w:pPr>
    </w:p>
    <w:p w14:paraId="6AA1C75E" w14:textId="77777777" w:rsidR="001316AC" w:rsidRPr="00120E78" w:rsidRDefault="001316AC" w:rsidP="001316AC">
      <w:pPr>
        <w:spacing w:line="240" w:lineRule="atLeast"/>
        <w:jc w:val="both"/>
        <w:rPr>
          <w:rFonts w:ascii="Times New Roman" w:hAnsi="Times New Roman"/>
          <w:lang w:eastAsia="de-DE"/>
        </w:rPr>
      </w:pPr>
    </w:p>
    <w:p w14:paraId="665B6171" w14:textId="77777777" w:rsidR="00E80916" w:rsidRDefault="00E80916"/>
    <w:sectPr w:rsidR="00E80916" w:rsidSect="00F361F1">
      <w:headerReference w:type="first" r:id="rId12"/>
      <w:footerReference w:type="first" r:id="rId13"/>
      <w:pgSz w:w="11906" w:h="16838"/>
      <w:pgMar w:top="737" w:right="1134" w:bottom="567"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84EE" w14:textId="77777777" w:rsidR="00F50D5E" w:rsidRDefault="00F50D5E">
      <w:r>
        <w:separator/>
      </w:r>
    </w:p>
  </w:endnote>
  <w:endnote w:type="continuationSeparator" w:id="0">
    <w:p w14:paraId="685A2233" w14:textId="77777777" w:rsidR="00F50D5E" w:rsidRDefault="00F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810" w14:textId="573031E5" w:rsidR="00493138" w:rsidRPr="005A1E18" w:rsidRDefault="00000000" w:rsidP="00D21563">
    <w:pPr>
      <w:rPr>
        <w:rFonts w:ascii="Arial" w:hAnsi="Arial" w:cs="Arial"/>
        <w:color w:val="FF0000"/>
        <w:sz w:val="20"/>
        <w:szCs w:val="20"/>
      </w:rPr>
    </w:pPr>
    <w:r w:rsidRPr="005A1E18">
      <w:rPr>
        <w:rFonts w:ascii="Arial" w:hAnsi="Arial" w:cs="Arial"/>
        <w:color w:val="FF0000"/>
        <w:sz w:val="20"/>
        <w:szCs w:val="20"/>
      </w:rPr>
      <w:t>_______________________________________________________</w:t>
    </w:r>
    <w:r>
      <w:rPr>
        <w:rFonts w:ascii="Arial" w:hAnsi="Arial" w:cs="Arial"/>
        <w:color w:val="FF0000"/>
        <w:sz w:val="20"/>
        <w:szCs w:val="20"/>
      </w:rPr>
      <w:t>____</w:t>
    </w:r>
    <w:r w:rsidRPr="005A1E18">
      <w:rPr>
        <w:rFonts w:ascii="Arial" w:hAnsi="Arial" w:cs="Arial"/>
        <w:color w:val="FF0000"/>
        <w:sz w:val="20"/>
        <w:szCs w:val="20"/>
      </w:rPr>
      <w:t>_________________</w:t>
    </w:r>
    <w:r w:rsidR="00F361F1">
      <w:rPr>
        <w:rFonts w:ascii="Arial" w:hAnsi="Arial" w:cs="Arial"/>
        <w:color w:val="FF0000"/>
        <w:sz w:val="20"/>
        <w:szCs w:val="20"/>
      </w:rPr>
      <w:t>___</w:t>
    </w:r>
    <w:r w:rsidRPr="005A1E18">
      <w:rPr>
        <w:rFonts w:ascii="Arial" w:hAnsi="Arial" w:cs="Arial"/>
        <w:color w:val="FF0000"/>
        <w:sz w:val="20"/>
        <w:szCs w:val="20"/>
      </w:rPr>
      <w:t>_____</w:t>
    </w:r>
  </w:p>
  <w:p w14:paraId="61F74971" w14:textId="77777777" w:rsidR="00493138" w:rsidRPr="00C745F1" w:rsidRDefault="00493138" w:rsidP="00D21563">
    <w:pPr>
      <w:rPr>
        <w:rFonts w:ascii="Arial" w:hAnsi="Arial" w:cs="Arial"/>
        <w:sz w:val="22"/>
        <w:szCs w:val="22"/>
      </w:rPr>
    </w:pPr>
  </w:p>
  <w:p w14:paraId="66C96929" w14:textId="77777777" w:rsidR="00493138" w:rsidRDefault="00000000" w:rsidP="00F361F1">
    <w:pPr>
      <w:spacing w:line="220" w:lineRule="exact"/>
      <w:jc w:val="both"/>
      <w:rPr>
        <w:rFonts w:ascii="Times New Roman" w:hAnsi="Times New Roman"/>
        <w:sz w:val="19"/>
        <w:szCs w:val="19"/>
        <w:lang w:val="fr-FR"/>
      </w:rPr>
    </w:pPr>
    <w:r w:rsidRPr="0087685C">
      <w:rPr>
        <w:rFonts w:ascii="Times New Roman" w:hAnsi="Times New Roman"/>
        <w:b/>
        <w:sz w:val="19"/>
        <w:szCs w:val="19"/>
      </w:rPr>
      <w:t>Stiftung Friedliche Revolution</w:t>
    </w:r>
    <w:r w:rsidRPr="00AC73AF">
      <w:rPr>
        <w:rFonts w:ascii="Times New Roman" w:hAnsi="Times New Roman"/>
        <w:sz w:val="19"/>
        <w:szCs w:val="19"/>
      </w:rPr>
      <w:t xml:space="preserve">, Nikolaikirchhof 3, 04109 Leipzig, </w:t>
    </w:r>
    <w:r w:rsidRPr="00AC73AF">
      <w:rPr>
        <w:rFonts w:ascii="Times New Roman" w:hAnsi="Times New Roman"/>
        <w:sz w:val="19"/>
        <w:szCs w:val="19"/>
        <w:lang w:val="fr-FR"/>
      </w:rPr>
      <w:t>Mail</w:t>
    </w:r>
    <w:r w:rsidRPr="00DA5A38">
      <w:rPr>
        <w:rFonts w:ascii="Times New Roman" w:hAnsi="Times New Roman"/>
        <w:color w:val="000000"/>
        <w:sz w:val="19"/>
        <w:szCs w:val="19"/>
        <w:lang w:val="fr-FR"/>
      </w:rPr>
      <w:t xml:space="preserve">: </w:t>
    </w:r>
    <w:hyperlink r:id="rId1" w:history="1">
      <w:r w:rsidR="00493138" w:rsidRPr="00311EC8">
        <w:rPr>
          <w:rStyle w:val="Hyperlink"/>
          <w:rFonts w:ascii="Times New Roman" w:hAnsi="Times New Roman"/>
          <w:color w:val="000000"/>
          <w:sz w:val="19"/>
          <w:szCs w:val="19"/>
          <w:lang w:val="fr-FR"/>
        </w:rPr>
        <w:t>info@stiftung-fr.de</w:t>
      </w:r>
    </w:hyperlink>
    <w:r w:rsidRPr="00AC73AF">
      <w:rPr>
        <w:rFonts w:ascii="Times New Roman" w:hAnsi="Times New Roman"/>
        <w:sz w:val="19"/>
        <w:szCs w:val="19"/>
        <w:lang w:val="fr-FR"/>
      </w:rPr>
      <w:t xml:space="preserve">, </w:t>
    </w:r>
    <w:r>
      <w:rPr>
        <w:rFonts w:ascii="Times New Roman" w:hAnsi="Times New Roman"/>
        <w:sz w:val="19"/>
        <w:szCs w:val="19"/>
        <w:lang w:val="fr-FR"/>
      </w:rPr>
      <w:t xml:space="preserve">Tel. 0341/9837860; </w:t>
    </w:r>
  </w:p>
  <w:p w14:paraId="347045F2" w14:textId="2B17203B" w:rsidR="00F361F1" w:rsidRDefault="00000000" w:rsidP="00F361F1">
    <w:pPr>
      <w:spacing w:line="220" w:lineRule="exact"/>
      <w:jc w:val="both"/>
      <w:rPr>
        <w:rFonts w:ascii="Times New Roman" w:hAnsi="Times New Roman"/>
        <w:sz w:val="19"/>
        <w:szCs w:val="19"/>
      </w:rPr>
    </w:pPr>
    <w:r w:rsidRPr="00AC73AF">
      <w:rPr>
        <w:rFonts w:ascii="Times New Roman" w:hAnsi="Times New Roman"/>
        <w:sz w:val="19"/>
        <w:szCs w:val="19"/>
      </w:rPr>
      <w:t xml:space="preserve">Vorstand: Prof. Dr. Rainer </w:t>
    </w:r>
    <w:proofErr w:type="spellStart"/>
    <w:proofErr w:type="gramStart"/>
    <w:r w:rsidRPr="00AC73AF">
      <w:rPr>
        <w:rFonts w:ascii="Times New Roman" w:hAnsi="Times New Roman"/>
        <w:sz w:val="19"/>
        <w:szCs w:val="19"/>
      </w:rPr>
      <w:t>Vor</w:t>
    </w:r>
    <w:proofErr w:type="spellEnd"/>
    <w:proofErr w:type="gramEnd"/>
    <w:r w:rsidRPr="00AC73AF">
      <w:rPr>
        <w:rFonts w:ascii="Times New Roman" w:hAnsi="Times New Roman"/>
        <w:sz w:val="19"/>
        <w:szCs w:val="19"/>
      </w:rPr>
      <w:t>,</w:t>
    </w:r>
    <w:r w:rsidR="00F361F1">
      <w:rPr>
        <w:rFonts w:ascii="Times New Roman" w:hAnsi="Times New Roman"/>
        <w:sz w:val="19"/>
        <w:szCs w:val="19"/>
      </w:rPr>
      <w:t xml:space="preserve"> </w:t>
    </w:r>
    <w:r w:rsidRPr="00AC73AF">
      <w:rPr>
        <w:rFonts w:ascii="Times New Roman" w:hAnsi="Times New Roman"/>
        <w:sz w:val="19"/>
        <w:szCs w:val="19"/>
      </w:rPr>
      <w:t xml:space="preserve"> Michael Kölsch</w:t>
    </w:r>
    <w:r>
      <w:rPr>
        <w:rFonts w:ascii="Times New Roman" w:hAnsi="Times New Roman"/>
        <w:sz w:val="19"/>
        <w:szCs w:val="19"/>
      </w:rPr>
      <w:t xml:space="preserve">, </w:t>
    </w:r>
    <w:r w:rsidR="00F361F1">
      <w:rPr>
        <w:rFonts w:ascii="Times New Roman" w:hAnsi="Times New Roman"/>
        <w:sz w:val="19"/>
        <w:szCs w:val="19"/>
      </w:rPr>
      <w:t xml:space="preserve"> </w:t>
    </w:r>
    <w:r>
      <w:rPr>
        <w:rFonts w:ascii="Times New Roman" w:hAnsi="Times New Roman"/>
        <w:sz w:val="19"/>
        <w:szCs w:val="19"/>
      </w:rPr>
      <w:t>Regina Schild</w:t>
    </w:r>
    <w:r w:rsidR="00F361F1">
      <w:rPr>
        <w:rFonts w:ascii="Times New Roman" w:hAnsi="Times New Roman"/>
        <w:sz w:val="19"/>
        <w:szCs w:val="19"/>
      </w:rPr>
      <w:t>,  Dr. Thomas Töpfer,  Hans-Jürgen Röder (</w:t>
    </w:r>
    <w:proofErr w:type="spellStart"/>
    <w:r w:rsidR="00F361F1">
      <w:rPr>
        <w:rFonts w:ascii="Times New Roman" w:hAnsi="Times New Roman"/>
        <w:sz w:val="19"/>
        <w:szCs w:val="19"/>
      </w:rPr>
      <w:t>koopt</w:t>
    </w:r>
    <w:proofErr w:type="spellEnd"/>
    <w:r w:rsidR="00F361F1">
      <w:rPr>
        <w:rFonts w:ascii="Times New Roman" w:hAnsi="Times New Roman"/>
        <w:sz w:val="19"/>
        <w:szCs w:val="19"/>
      </w:rPr>
      <w:t xml:space="preserve">.) </w:t>
    </w:r>
  </w:p>
  <w:p w14:paraId="26DDC8EE" w14:textId="2572154D" w:rsidR="00F361F1" w:rsidRDefault="00000000" w:rsidP="00F361F1">
    <w:pPr>
      <w:spacing w:line="220" w:lineRule="exact"/>
      <w:rPr>
        <w:rFonts w:ascii="Times New Roman" w:hAnsi="Times New Roman"/>
        <w:sz w:val="19"/>
        <w:szCs w:val="19"/>
      </w:rPr>
    </w:pPr>
    <w:r>
      <w:rPr>
        <w:rFonts w:ascii="Times New Roman" w:hAnsi="Times New Roman"/>
        <w:sz w:val="19"/>
        <w:szCs w:val="19"/>
      </w:rPr>
      <w:t>Ehrenvorsitzende:</w:t>
    </w:r>
    <w:r w:rsidRPr="004869DA">
      <w:rPr>
        <w:rFonts w:ascii="Times New Roman" w:hAnsi="Times New Roman"/>
        <w:sz w:val="19"/>
        <w:szCs w:val="19"/>
      </w:rPr>
      <w:t xml:space="preserve"> </w:t>
    </w:r>
    <w:r>
      <w:rPr>
        <w:rFonts w:ascii="Times New Roman" w:hAnsi="Times New Roman"/>
        <w:sz w:val="19"/>
        <w:szCs w:val="19"/>
      </w:rPr>
      <w:t xml:space="preserve">Gesine Oltmanns, </w:t>
    </w:r>
    <w:r w:rsidRPr="00AC73AF">
      <w:rPr>
        <w:rFonts w:ascii="Times New Roman" w:hAnsi="Times New Roman"/>
        <w:sz w:val="19"/>
        <w:szCs w:val="19"/>
      </w:rPr>
      <w:t>Christian Führer</w:t>
    </w:r>
    <w:r>
      <w:rPr>
        <w:rFonts w:ascii="Times New Roman" w:hAnsi="Times New Roman"/>
        <w:sz w:val="19"/>
        <w:szCs w:val="19"/>
      </w:rPr>
      <w:t xml:space="preserve"> † </w:t>
    </w:r>
  </w:p>
  <w:p w14:paraId="059E9918" w14:textId="1322532E" w:rsidR="00493138" w:rsidRPr="00EB671D" w:rsidRDefault="00000000" w:rsidP="00F361F1">
    <w:pPr>
      <w:spacing w:line="220" w:lineRule="exact"/>
      <w:rPr>
        <w:rFonts w:ascii="Times New Roman" w:hAnsi="Times New Roman"/>
      </w:rPr>
    </w:pPr>
    <w:r w:rsidRPr="00E91323">
      <w:rPr>
        <w:rFonts w:ascii="Times New Roman" w:hAnsi="Times New Roman"/>
        <w:sz w:val="20"/>
        <w:szCs w:val="20"/>
      </w:rPr>
      <w:t>Bankverbindung: Sparkasse Leipzig</w:t>
    </w:r>
    <w:r>
      <w:rPr>
        <w:rFonts w:ascii="Times New Roman" w:hAnsi="Times New Roman"/>
        <w:sz w:val="20"/>
        <w:szCs w:val="20"/>
      </w:rPr>
      <w:t xml:space="preserve"> </w:t>
    </w:r>
    <w:r w:rsidRPr="00E91323">
      <w:rPr>
        <w:rFonts w:ascii="Times New Roman" w:hAnsi="Times New Roman"/>
        <w:sz w:val="20"/>
        <w:szCs w:val="20"/>
      </w:rPr>
      <w:t>· IBAN: DE35 8605 5592 1100 1111 11 · BIC:</w:t>
    </w:r>
    <w:r w:rsidR="00F361F1">
      <w:rPr>
        <w:rFonts w:ascii="Times New Roman" w:hAnsi="Times New Roman"/>
        <w:sz w:val="20"/>
        <w:szCs w:val="20"/>
      </w:rPr>
      <w:t xml:space="preserve"> </w:t>
    </w:r>
    <w:r w:rsidRPr="00E91323">
      <w:rPr>
        <w:rFonts w:ascii="Times New Roman" w:hAnsi="Times New Roman"/>
        <w:sz w:val="20"/>
        <w:szCs w:val="20"/>
      </w:rPr>
      <w:t>WELADE8L</w:t>
    </w:r>
    <w:r>
      <w:rPr>
        <w:rFonts w:ascii="Times New Roman" w:hAnsi="Times New Roman"/>
        <w:sz w:val="20"/>
        <w:szCs w:val="20"/>
      </w:rPr>
      <w:t>XXX</w:t>
    </w:r>
  </w:p>
  <w:p w14:paraId="3063EADD" w14:textId="77777777" w:rsidR="00493138" w:rsidRDefault="004931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66BA" w14:textId="77777777" w:rsidR="00F50D5E" w:rsidRDefault="00F50D5E">
      <w:r>
        <w:separator/>
      </w:r>
    </w:p>
  </w:footnote>
  <w:footnote w:type="continuationSeparator" w:id="0">
    <w:p w14:paraId="154AC404" w14:textId="77777777" w:rsidR="00F50D5E" w:rsidRDefault="00F5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279C" w14:textId="77777777" w:rsidR="00493138" w:rsidRDefault="00493138">
    <w:pPr>
      <w:pStyle w:val="Kopfzeile"/>
    </w:pPr>
  </w:p>
  <w:p w14:paraId="78975792" w14:textId="77777777" w:rsidR="00493138" w:rsidRDefault="004931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AC"/>
    <w:rsid w:val="0004421B"/>
    <w:rsid w:val="00053DC5"/>
    <w:rsid w:val="000E65E2"/>
    <w:rsid w:val="001316AC"/>
    <w:rsid w:val="002735E9"/>
    <w:rsid w:val="002B3D96"/>
    <w:rsid w:val="00306CD6"/>
    <w:rsid w:val="003B46BE"/>
    <w:rsid w:val="00493138"/>
    <w:rsid w:val="005430D4"/>
    <w:rsid w:val="005710BA"/>
    <w:rsid w:val="007C5F66"/>
    <w:rsid w:val="009A6D65"/>
    <w:rsid w:val="00A124D7"/>
    <w:rsid w:val="00A4654E"/>
    <w:rsid w:val="00CC5327"/>
    <w:rsid w:val="00D13EA0"/>
    <w:rsid w:val="00D710F1"/>
    <w:rsid w:val="00DD65F4"/>
    <w:rsid w:val="00E25812"/>
    <w:rsid w:val="00E32038"/>
    <w:rsid w:val="00E80916"/>
    <w:rsid w:val="00EF470B"/>
    <w:rsid w:val="00EF5E89"/>
    <w:rsid w:val="00F361F1"/>
    <w:rsid w:val="00F50D5E"/>
    <w:rsid w:val="00FC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F5B"/>
  <w15:chartTrackingRefBased/>
  <w15:docId w15:val="{EEEE368C-497D-49A1-9E81-81F2F6A7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65E2"/>
    <w:pPr>
      <w:spacing w:after="0" w:line="240" w:lineRule="auto"/>
    </w:pPr>
    <w:rPr>
      <w:rFonts w:ascii="Courier New" w:eastAsia="Calibri" w:hAnsi="Courier New" w:cs="Times New Roman"/>
      <w:sz w:val="24"/>
      <w:szCs w:val="24"/>
    </w:rPr>
  </w:style>
  <w:style w:type="paragraph" w:styleId="berschrift1">
    <w:name w:val="heading 1"/>
    <w:basedOn w:val="Standard"/>
    <w:next w:val="Standard"/>
    <w:link w:val="berschrift1Zchn"/>
    <w:uiPriority w:val="9"/>
    <w:qFormat/>
    <w:rsid w:val="001316A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16A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16A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16A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berschrift5">
    <w:name w:val="heading 5"/>
    <w:basedOn w:val="Standard"/>
    <w:next w:val="Standard"/>
    <w:link w:val="berschrift5Zchn"/>
    <w:uiPriority w:val="9"/>
    <w:semiHidden/>
    <w:unhideWhenUsed/>
    <w:qFormat/>
    <w:rsid w:val="001316A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berschrift6">
    <w:name w:val="heading 6"/>
    <w:basedOn w:val="Standard"/>
    <w:next w:val="Standard"/>
    <w:link w:val="berschrift6Zchn"/>
    <w:uiPriority w:val="9"/>
    <w:semiHidden/>
    <w:unhideWhenUsed/>
    <w:qFormat/>
    <w:rsid w:val="001316AC"/>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berschrift7">
    <w:name w:val="heading 7"/>
    <w:basedOn w:val="Standard"/>
    <w:next w:val="Standard"/>
    <w:link w:val="berschrift7Zchn"/>
    <w:uiPriority w:val="9"/>
    <w:semiHidden/>
    <w:unhideWhenUsed/>
    <w:qFormat/>
    <w:rsid w:val="001316AC"/>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berschrift8">
    <w:name w:val="heading 8"/>
    <w:basedOn w:val="Standard"/>
    <w:next w:val="Standard"/>
    <w:link w:val="berschrift8Zchn"/>
    <w:uiPriority w:val="9"/>
    <w:semiHidden/>
    <w:unhideWhenUsed/>
    <w:qFormat/>
    <w:rsid w:val="001316AC"/>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berschrift9">
    <w:name w:val="heading 9"/>
    <w:basedOn w:val="Standard"/>
    <w:next w:val="Standard"/>
    <w:link w:val="berschrift9Zchn"/>
    <w:uiPriority w:val="9"/>
    <w:semiHidden/>
    <w:unhideWhenUsed/>
    <w:qFormat/>
    <w:rsid w:val="001316AC"/>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6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16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16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16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16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16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16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16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16AC"/>
    <w:rPr>
      <w:rFonts w:eastAsiaTheme="majorEastAsia" w:cstheme="majorBidi"/>
      <w:color w:val="272727" w:themeColor="text1" w:themeTint="D8"/>
    </w:rPr>
  </w:style>
  <w:style w:type="paragraph" w:styleId="Titel">
    <w:name w:val="Title"/>
    <w:basedOn w:val="Standard"/>
    <w:next w:val="Standard"/>
    <w:link w:val="TitelZchn"/>
    <w:uiPriority w:val="10"/>
    <w:qFormat/>
    <w:rsid w:val="001316A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16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16A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16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16AC"/>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ZitatZchn">
    <w:name w:val="Zitat Zchn"/>
    <w:basedOn w:val="Absatz-Standardschriftart"/>
    <w:link w:val="Zitat"/>
    <w:uiPriority w:val="29"/>
    <w:rsid w:val="001316AC"/>
    <w:rPr>
      <w:i/>
      <w:iCs/>
      <w:color w:val="404040" w:themeColor="text1" w:themeTint="BF"/>
    </w:rPr>
  </w:style>
  <w:style w:type="paragraph" w:styleId="Listenabsatz">
    <w:name w:val="List Paragraph"/>
    <w:basedOn w:val="Standard"/>
    <w:uiPriority w:val="34"/>
    <w:qFormat/>
    <w:rsid w:val="001316AC"/>
    <w:pPr>
      <w:spacing w:after="160" w:line="259" w:lineRule="auto"/>
      <w:ind w:left="720"/>
      <w:contextualSpacing/>
    </w:pPr>
    <w:rPr>
      <w:rFonts w:asciiTheme="minorHAnsi" w:eastAsiaTheme="minorHAnsi" w:hAnsiTheme="minorHAnsi" w:cstheme="minorBidi"/>
      <w:sz w:val="22"/>
      <w:szCs w:val="22"/>
    </w:rPr>
  </w:style>
  <w:style w:type="character" w:styleId="IntensiveHervorhebung">
    <w:name w:val="Intense Emphasis"/>
    <w:basedOn w:val="Absatz-Standardschriftart"/>
    <w:uiPriority w:val="21"/>
    <w:qFormat/>
    <w:rsid w:val="001316AC"/>
    <w:rPr>
      <w:i/>
      <w:iCs/>
      <w:color w:val="0F4761" w:themeColor="accent1" w:themeShade="BF"/>
    </w:rPr>
  </w:style>
  <w:style w:type="paragraph" w:styleId="IntensivesZitat">
    <w:name w:val="Intense Quote"/>
    <w:basedOn w:val="Standard"/>
    <w:next w:val="Standard"/>
    <w:link w:val="IntensivesZitatZchn"/>
    <w:uiPriority w:val="30"/>
    <w:qFormat/>
    <w:rsid w:val="001316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ivesZitatZchn">
    <w:name w:val="Intensives Zitat Zchn"/>
    <w:basedOn w:val="Absatz-Standardschriftart"/>
    <w:link w:val="IntensivesZitat"/>
    <w:uiPriority w:val="30"/>
    <w:rsid w:val="001316AC"/>
    <w:rPr>
      <w:i/>
      <w:iCs/>
      <w:color w:val="0F4761" w:themeColor="accent1" w:themeShade="BF"/>
    </w:rPr>
  </w:style>
  <w:style w:type="character" w:styleId="IntensiverVerweis">
    <w:name w:val="Intense Reference"/>
    <w:basedOn w:val="Absatz-Standardschriftart"/>
    <w:uiPriority w:val="32"/>
    <w:qFormat/>
    <w:rsid w:val="001316AC"/>
    <w:rPr>
      <w:b/>
      <w:bCs/>
      <w:smallCaps/>
      <w:color w:val="0F4761" w:themeColor="accent1" w:themeShade="BF"/>
      <w:spacing w:val="5"/>
    </w:rPr>
  </w:style>
  <w:style w:type="character" w:styleId="Hyperlink">
    <w:name w:val="Hyperlink"/>
    <w:rsid w:val="001316AC"/>
    <w:rPr>
      <w:color w:val="5F5F5F"/>
      <w:u w:val="single"/>
    </w:rPr>
  </w:style>
  <w:style w:type="paragraph" w:styleId="Kopfzeile">
    <w:name w:val="header"/>
    <w:basedOn w:val="Standard"/>
    <w:link w:val="KopfzeileZchn"/>
    <w:uiPriority w:val="99"/>
    <w:unhideWhenUsed/>
    <w:rsid w:val="001316AC"/>
    <w:pPr>
      <w:tabs>
        <w:tab w:val="center" w:pos="4536"/>
        <w:tab w:val="right" w:pos="9072"/>
      </w:tabs>
    </w:pPr>
  </w:style>
  <w:style w:type="character" w:customStyle="1" w:styleId="KopfzeileZchn">
    <w:name w:val="Kopfzeile Zchn"/>
    <w:basedOn w:val="Absatz-Standardschriftart"/>
    <w:link w:val="Kopfzeile"/>
    <w:uiPriority w:val="99"/>
    <w:rsid w:val="001316AC"/>
    <w:rPr>
      <w:rFonts w:ascii="Courier New" w:eastAsia="Calibri" w:hAnsi="Courier New" w:cs="Times New Roman"/>
      <w:sz w:val="24"/>
      <w:szCs w:val="24"/>
    </w:rPr>
  </w:style>
  <w:style w:type="paragraph" w:styleId="Fuzeile">
    <w:name w:val="footer"/>
    <w:basedOn w:val="Standard"/>
    <w:link w:val="FuzeileZchn"/>
    <w:uiPriority w:val="99"/>
    <w:unhideWhenUsed/>
    <w:rsid w:val="001316AC"/>
    <w:pPr>
      <w:tabs>
        <w:tab w:val="center" w:pos="4536"/>
        <w:tab w:val="right" w:pos="9072"/>
      </w:tabs>
    </w:pPr>
  </w:style>
  <w:style w:type="character" w:customStyle="1" w:styleId="FuzeileZchn">
    <w:name w:val="Fußzeile Zchn"/>
    <w:basedOn w:val="Absatz-Standardschriftart"/>
    <w:link w:val="Fuzeile"/>
    <w:uiPriority w:val="99"/>
    <w:rsid w:val="001316AC"/>
    <w:rPr>
      <w:rFonts w:ascii="Courier New" w:eastAsia="Calibri" w:hAnsi="Courier New" w:cs="Times New Roman"/>
      <w:sz w:val="24"/>
      <w:szCs w:val="24"/>
    </w:rPr>
  </w:style>
  <w:style w:type="character" w:styleId="NichtaufgelsteErwhnung">
    <w:name w:val="Unresolved Mention"/>
    <w:basedOn w:val="Absatz-Standardschriftart"/>
    <w:uiPriority w:val="99"/>
    <w:semiHidden/>
    <w:unhideWhenUsed/>
    <w:rsid w:val="00F3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erderjungenweltleipzig.de/wann-und-was/stueckdetail/fritzi-war-dabei"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esse@stiftung-fr.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freiheitsdenkmal-leipzig.de" TargetMode="External"/><Relationship Id="rId4" Type="http://schemas.openxmlformats.org/officeDocument/2006/relationships/footnotes" Target="footnotes.xml"/><Relationship Id="rId9" Type="http://schemas.openxmlformats.org/officeDocument/2006/relationships/hyperlink" Target="https://freiheitsdenkmal-leipzig.de/pressekonferenz-2-10-202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tiftung-f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Tenzler-Heusler</dc:creator>
  <cp:keywords/>
  <dc:description/>
  <cp:lastModifiedBy>Susanne Tenzler</cp:lastModifiedBy>
  <cp:revision>6</cp:revision>
  <dcterms:created xsi:type="dcterms:W3CDTF">2025-04-30T11:43:00Z</dcterms:created>
  <dcterms:modified xsi:type="dcterms:W3CDTF">2025-05-01T08:24:00Z</dcterms:modified>
</cp:coreProperties>
</file>